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ayout w:type="fixed"/>
        <w:tblLook w:val="01E0" w:firstRow="1" w:lastRow="1" w:firstColumn="1" w:lastColumn="1" w:noHBand="0" w:noVBand="0"/>
      </w:tblPr>
      <w:tblGrid>
        <w:gridCol w:w="9980"/>
      </w:tblGrid>
      <w:tr w:rsidR="00EE5F20" w:rsidRPr="006C7A38" w:rsidTr="00201BF9">
        <w:trPr>
          <w:trHeight w:hRule="exact" w:val="907"/>
        </w:trPr>
        <w:tc>
          <w:tcPr>
            <w:tcW w:w="9980" w:type="dxa"/>
            <w:tcMar>
              <w:left w:w="0" w:type="dxa"/>
              <w:right w:w="0" w:type="dxa"/>
            </w:tcMar>
          </w:tcPr>
          <w:p w:rsidR="00EB2695" w:rsidRPr="006C7A38" w:rsidRDefault="00EB2695" w:rsidP="005A08BE">
            <w:pPr>
              <w:pStyle w:val="Billede"/>
            </w:pPr>
            <w:bookmarkStart w:id="0" w:name="_GoBack"/>
            <w:bookmarkEnd w:id="0"/>
          </w:p>
        </w:tc>
      </w:tr>
    </w:tbl>
    <w:p w:rsidR="0041364E" w:rsidRPr="0041364E" w:rsidRDefault="0041364E" w:rsidP="00353196">
      <w:pPr>
        <w:pStyle w:val="Brdtekst"/>
        <w:spacing w:after="360"/>
        <w:sectPr w:rsidR="0041364E" w:rsidRPr="0041364E" w:rsidSect="004C2C14">
          <w:headerReference w:type="default" r:id="rId12"/>
          <w:footerReference w:type="first" r:id="rId13"/>
          <w:type w:val="continuous"/>
          <w:pgSz w:w="11906" w:h="16838" w:code="9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:rsidR="007F66DF" w:rsidRDefault="007F66DF" w:rsidP="00201BF9">
      <w:pPr>
        <w:pStyle w:val="Brdtekst"/>
        <w:rPr>
          <w:noProof/>
        </w:rPr>
      </w:pPr>
    </w:p>
    <w:p w:rsidR="00201BF9" w:rsidRDefault="00B706C1" w:rsidP="00201BF9">
      <w:pPr>
        <w:pStyle w:val="Brdtekst"/>
        <w:rPr>
          <w:noProof/>
        </w:rPr>
      </w:pPr>
      <w:r>
        <w:rPr>
          <w:noProof/>
        </w:rPr>
        <w:drawing>
          <wp:anchor distT="0" distB="0" distL="114300" distR="114300" simplePos="0" relativeHeight="251651065" behindDoc="0" locked="0" layoutInCell="1" allowOverlap="1">
            <wp:simplePos x="0" y="0"/>
            <wp:positionH relativeFrom="column">
              <wp:posOffset>-66040</wp:posOffset>
            </wp:positionH>
            <wp:positionV relativeFrom="topMargin">
              <wp:posOffset>2312670</wp:posOffset>
            </wp:positionV>
            <wp:extent cx="6158865" cy="624205"/>
            <wp:effectExtent l="19050" t="0" r="0" b="0"/>
            <wp:wrapThrough wrapText="bothSides">
              <wp:wrapPolygon edited="0">
                <wp:start x="-67" y="0"/>
                <wp:lineTo x="-67" y="21095"/>
                <wp:lineTo x="21580" y="21095"/>
                <wp:lineTo x="21580" y="0"/>
                <wp:lineTo x="-67" y="0"/>
              </wp:wrapPolygon>
            </wp:wrapThrough>
            <wp:docPr id="1" name="Billede 0" descr="Refe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a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BF9" w:rsidRDefault="00201BF9" w:rsidP="00201BF9">
      <w:pPr>
        <w:pStyle w:val="Brdtekst"/>
        <w:rPr>
          <w:noProof/>
        </w:rPr>
      </w:pPr>
    </w:p>
    <w:tbl>
      <w:tblPr>
        <w:tblStyle w:val="Tabel-Git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757"/>
        <w:gridCol w:w="339"/>
        <w:gridCol w:w="2268"/>
      </w:tblGrid>
      <w:tr w:rsidR="00A52310" w:rsidTr="00EC007C">
        <w:trPr>
          <w:gridAfter w:val="2"/>
          <w:wAfter w:w="2607" w:type="dxa"/>
          <w:trHeight w:hRule="exact" w:val="340"/>
        </w:trPr>
        <w:tc>
          <w:tcPr>
            <w:tcW w:w="1809" w:type="dxa"/>
          </w:tcPr>
          <w:p w:rsidR="00A52310" w:rsidRDefault="00A52310" w:rsidP="00B706C1">
            <w:pPr>
              <w:pStyle w:val="Overskrift5"/>
              <w:rPr>
                <w:noProof/>
              </w:rPr>
            </w:pPr>
          </w:p>
        </w:tc>
        <w:tc>
          <w:tcPr>
            <w:tcW w:w="5757" w:type="dxa"/>
          </w:tcPr>
          <w:p w:rsidR="00A52310" w:rsidRDefault="00A52310" w:rsidP="00B706C1">
            <w:pPr>
              <w:pStyle w:val="Brdtekst"/>
            </w:pPr>
          </w:p>
        </w:tc>
      </w:tr>
      <w:tr w:rsidR="00B706C1" w:rsidTr="00EC007C">
        <w:trPr>
          <w:gridAfter w:val="2"/>
          <w:wAfter w:w="2607" w:type="dxa"/>
        </w:trPr>
        <w:tc>
          <w:tcPr>
            <w:tcW w:w="1809" w:type="dxa"/>
          </w:tcPr>
          <w:p w:rsidR="00B706C1" w:rsidRDefault="00B706C1" w:rsidP="00B706C1">
            <w:pPr>
              <w:pStyle w:val="Overskrift5"/>
              <w:rPr>
                <w:noProof/>
              </w:rPr>
            </w:pPr>
            <w:r>
              <w:rPr>
                <w:noProof/>
              </w:rPr>
              <w:t>til:</w:t>
            </w:r>
          </w:p>
        </w:tc>
        <w:tc>
          <w:tcPr>
            <w:tcW w:w="5757" w:type="dxa"/>
          </w:tcPr>
          <w:p w:rsidR="00B706C1" w:rsidRDefault="009114E9" w:rsidP="00A52310">
            <w:pPr>
              <w:pStyle w:val="Brdtekst"/>
              <w:rPr>
                <w:noProof/>
              </w:rPr>
            </w:pPr>
            <w:r>
              <w:t>Hovedbestyrelsen</w:t>
            </w:r>
          </w:p>
        </w:tc>
      </w:tr>
      <w:tr w:rsidR="00B706C1" w:rsidTr="00EC007C">
        <w:trPr>
          <w:gridAfter w:val="2"/>
          <w:wAfter w:w="2607" w:type="dxa"/>
        </w:trPr>
        <w:tc>
          <w:tcPr>
            <w:tcW w:w="1809" w:type="dxa"/>
          </w:tcPr>
          <w:p w:rsidR="00B706C1" w:rsidRDefault="000E584A" w:rsidP="00B706C1">
            <w:pPr>
              <w:pStyle w:val="Overskrift5"/>
              <w:rPr>
                <w:noProof/>
              </w:rPr>
            </w:pPr>
            <w:r>
              <w:rPr>
                <w:noProof/>
              </w:rPr>
              <w:t>Mødedato:</w:t>
            </w:r>
          </w:p>
        </w:tc>
        <w:tc>
          <w:tcPr>
            <w:tcW w:w="5757" w:type="dxa"/>
          </w:tcPr>
          <w:p w:rsidR="00B706C1" w:rsidRDefault="00B706C1" w:rsidP="00F5281C">
            <w:pPr>
              <w:pStyle w:val="Brdtekst"/>
              <w:rPr>
                <w:noProof/>
              </w:rPr>
            </w:pPr>
          </w:p>
        </w:tc>
      </w:tr>
      <w:tr w:rsidR="00B706C1" w:rsidTr="00EC007C">
        <w:trPr>
          <w:gridAfter w:val="2"/>
          <w:wAfter w:w="2607" w:type="dxa"/>
        </w:trPr>
        <w:tc>
          <w:tcPr>
            <w:tcW w:w="1809" w:type="dxa"/>
          </w:tcPr>
          <w:p w:rsidR="00B706C1" w:rsidRDefault="00B706C1" w:rsidP="00B706C1">
            <w:pPr>
              <w:pStyle w:val="Overskrift5"/>
              <w:rPr>
                <w:noProof/>
              </w:rPr>
            </w:pPr>
            <w:r>
              <w:rPr>
                <w:noProof/>
              </w:rPr>
              <w:t>Udarbejdet af:</w:t>
            </w:r>
          </w:p>
        </w:tc>
        <w:tc>
          <w:tcPr>
            <w:tcW w:w="5757" w:type="dxa"/>
          </w:tcPr>
          <w:p w:rsidR="00B706C1" w:rsidRDefault="009114E9" w:rsidP="00A52310">
            <w:pPr>
              <w:pStyle w:val="Brdtekst"/>
              <w:rPr>
                <w:noProof/>
              </w:rPr>
            </w:pPr>
            <w:r>
              <w:t>Christian Helth Louby</w:t>
            </w:r>
          </w:p>
        </w:tc>
      </w:tr>
      <w:tr w:rsidR="00FE222A" w:rsidTr="00EC007C">
        <w:tc>
          <w:tcPr>
            <w:tcW w:w="7905" w:type="dxa"/>
            <w:gridSpan w:val="3"/>
          </w:tcPr>
          <w:p w:rsidR="00FE222A" w:rsidRDefault="00FE222A" w:rsidP="00201BF9">
            <w:pPr>
              <w:pStyle w:val="Brdtekst"/>
              <w:rPr>
                <w:noProof/>
              </w:rPr>
            </w:pPr>
          </w:p>
        </w:tc>
        <w:tc>
          <w:tcPr>
            <w:tcW w:w="2268" w:type="dxa"/>
          </w:tcPr>
          <w:p w:rsidR="00FE222A" w:rsidRDefault="00FE222A" w:rsidP="00FE222A">
            <w:pPr>
              <w:pStyle w:val="Overskrift5"/>
              <w:rPr>
                <w:noProof/>
              </w:rPr>
            </w:pPr>
          </w:p>
        </w:tc>
      </w:tr>
      <w:tr w:rsidR="00FE222A" w:rsidTr="00EC007C">
        <w:tc>
          <w:tcPr>
            <w:tcW w:w="7905" w:type="dxa"/>
            <w:gridSpan w:val="3"/>
          </w:tcPr>
          <w:p w:rsidR="00FE222A" w:rsidRDefault="009114E9" w:rsidP="00FE222A">
            <w:pPr>
              <w:pStyle w:val="Overskrift1"/>
              <w:rPr>
                <w:noProof/>
              </w:rPr>
            </w:pPr>
            <w:r>
              <w:t>kørselsgodtgørelse i forbindelse med uddannelse</w:t>
            </w:r>
          </w:p>
        </w:tc>
        <w:tc>
          <w:tcPr>
            <w:tcW w:w="2268" w:type="dxa"/>
          </w:tcPr>
          <w:p w:rsidR="00FE222A" w:rsidRDefault="00FE222A" w:rsidP="004E6DEA">
            <w:pPr>
              <w:pStyle w:val="Overskrift1"/>
              <w:rPr>
                <w:noProof/>
              </w:rPr>
            </w:pPr>
          </w:p>
        </w:tc>
      </w:tr>
    </w:tbl>
    <w:p w:rsidR="003C7D9F" w:rsidRDefault="003C7D9F" w:rsidP="003C7D9F">
      <w:pPr>
        <w:pStyle w:val="Overskrift5"/>
        <w:rPr>
          <w:noProof/>
        </w:rPr>
      </w:pPr>
      <w:r>
        <w:rPr>
          <w:noProof/>
        </w:rPr>
        <w:t>sagsfremstilling</w:t>
      </w:r>
    </w:p>
    <w:p w:rsidR="00574B3D" w:rsidRDefault="00574B3D" w:rsidP="00574B3D">
      <w:pPr>
        <w:pStyle w:val="Brdtekst"/>
      </w:pPr>
      <w:r>
        <w:t xml:space="preserve">Økonomiudvalget har på mødet den 2. december besluttet at der </w:t>
      </w:r>
      <w:r w:rsidR="009613A6">
        <w:t xml:space="preserve">fra 1. januar </w:t>
      </w:r>
      <w:r w:rsidR="00AF5C77">
        <w:t xml:space="preserve">2014 </w:t>
      </w:r>
      <w:r w:rsidR="009613A6">
        <w:t>alene udbetales kørselsgodtgørelse med den lave takst til alle deltagere på grunduddannelsen og videreuddannelserne</w:t>
      </w:r>
      <w:r w:rsidR="00AF5C77">
        <w:t xml:space="preserve">, jf. reglerne i ligningsloven. </w:t>
      </w:r>
    </w:p>
    <w:p w:rsidR="009613A6" w:rsidRDefault="009613A6" w:rsidP="009613A6">
      <w:pPr>
        <w:pStyle w:val="Overskrift5"/>
      </w:pPr>
      <w:r>
        <w:t>Baggrund</w:t>
      </w:r>
    </w:p>
    <w:p w:rsidR="000E584A" w:rsidRPr="00574B3D" w:rsidRDefault="00574B3D" w:rsidP="000E584A">
      <w:pPr>
        <w:pStyle w:val="Brdtekst"/>
      </w:pPr>
      <w:r w:rsidRPr="00574B3D">
        <w:t xml:space="preserve">Skattefri kørselsgodtgørelse ved benyttelse af egen bil til erhvervsmæssig kørsel </w:t>
      </w:r>
      <w:r w:rsidR="00AF5C77">
        <w:t xml:space="preserve">til et arbejdssted </w:t>
      </w:r>
      <w:r w:rsidRPr="00574B3D">
        <w:t xml:space="preserve">kan gives efter statens takster i henhold til ligningslovens § 9 B. Disse regler har vi anvendt til al kørsel til ansatte og tillidsvalgte. </w:t>
      </w:r>
      <w:r w:rsidR="000E584A" w:rsidRPr="00574B3D">
        <w:t xml:space="preserve">I forbindelse med en gennemgang af indberetninger af kørsel til </w:t>
      </w:r>
      <w:r w:rsidR="000E584A">
        <w:t xml:space="preserve">tillidsvalgte og </w:t>
      </w:r>
      <w:r w:rsidR="000E584A" w:rsidRPr="00574B3D">
        <w:t xml:space="preserve">medlemmer er </w:t>
      </w:r>
      <w:r w:rsidR="000E584A">
        <w:t>sekretariatet</w:t>
      </w:r>
      <w:r w:rsidR="000E584A" w:rsidRPr="00574B3D">
        <w:t xml:space="preserve"> blevet opmærksomme på at kørsel til </w:t>
      </w:r>
      <w:r w:rsidR="000E584A">
        <w:t>grund og videre</w:t>
      </w:r>
      <w:r w:rsidR="000E584A" w:rsidRPr="00574B3D">
        <w:t xml:space="preserve">uddannelse er omfattet af specielle regler i forhold til anden kørsel. </w:t>
      </w:r>
    </w:p>
    <w:p w:rsidR="00574B3D" w:rsidRPr="00574B3D" w:rsidRDefault="00574B3D" w:rsidP="009613A6">
      <w:pPr>
        <w:pStyle w:val="Overskrift5"/>
      </w:pPr>
      <w:r w:rsidRPr="00574B3D">
        <w:t>Regelsæt</w:t>
      </w:r>
    </w:p>
    <w:p w:rsidR="00AF5C77" w:rsidRDefault="00AF5C77" w:rsidP="00AF5C77">
      <w:pPr>
        <w:pStyle w:val="Brdtekst"/>
      </w:pPr>
      <w:r w:rsidRPr="00AF5C77">
        <w:t xml:space="preserve">Ligningsloven § 9B kan kun anvendes af arbejdsgivere over for ansatte og valgte personer til bestyrelsen m.v., </w:t>
      </w:r>
      <w:r>
        <w:t xml:space="preserve">for kørsel til et arbejdssted, </w:t>
      </w:r>
      <w:r w:rsidRPr="00AF5C77">
        <w:t xml:space="preserve">mens ligningsloven § 31 </w:t>
      </w:r>
      <w:r w:rsidR="005F53FA">
        <w:t xml:space="preserve">(lav sats) </w:t>
      </w:r>
      <w:r w:rsidRPr="00AF5C77">
        <w:t>kan anvendes af såvel nuværende som tidligere arbejdsgivere over for ansatte og valgte personer til bestyrelsen m.v. samt fagforeninger over for deres medlemmer</w:t>
      </w:r>
      <w:r w:rsidR="005F53FA">
        <w:t xml:space="preserve"> til kørsel i forbindelse med uddannelse.</w:t>
      </w:r>
      <w:r w:rsidRPr="00AF5C77">
        <w:t xml:space="preserve"> </w:t>
      </w:r>
    </w:p>
    <w:p w:rsidR="005F53FA" w:rsidRDefault="005F53FA" w:rsidP="005F53FA">
      <w:r>
        <w:t xml:space="preserve">SKAT </w:t>
      </w:r>
      <w:r w:rsidR="004B0784">
        <w:t xml:space="preserve">har </w:t>
      </w:r>
      <w:r>
        <w:t xml:space="preserve">afgjort at </w:t>
      </w:r>
      <w:r w:rsidR="00AF5C77" w:rsidRPr="00AF5C77">
        <w:t>et kursussted i forbindelse med efteruddannelse kan betragtes som en arbejdsplads, hvortil der kan udbetales den høje sats.</w:t>
      </w:r>
      <w:r>
        <w:t xml:space="preserve"> </w:t>
      </w:r>
    </w:p>
    <w:p w:rsidR="005F53FA" w:rsidRDefault="005F53FA" w:rsidP="005F53FA"/>
    <w:p w:rsidR="005F53FA" w:rsidRDefault="005F53FA" w:rsidP="005F53FA">
      <w:r>
        <w:lastRenderedPageBreak/>
        <w:t xml:space="preserve">Modsat fremgår det af </w:t>
      </w:r>
      <w:proofErr w:type="spellStart"/>
      <w:r>
        <w:t>SKATs</w:t>
      </w:r>
      <w:proofErr w:type="spellEnd"/>
      <w:r>
        <w:t xml:space="preserve"> regler at kørsel til en grund og videreuddannelses sted ikke kan betragtes som en arbejdsplads, og der kan derfor alene udbetales efter ligningslovens § 31. </w:t>
      </w:r>
    </w:p>
    <w:p w:rsidR="005F53FA" w:rsidRDefault="005F53FA" w:rsidP="005F53FA"/>
    <w:p w:rsidR="005F53FA" w:rsidRPr="005F53FA" w:rsidRDefault="005F53FA" w:rsidP="005F53FA">
      <w:r>
        <w:t>Både vores nuværende og tidligere revisionsfirma har vurderet at de kurser der udbydes</w:t>
      </w:r>
      <w:r w:rsidR="000E584A">
        <w:t xml:space="preserve"> til</w:t>
      </w:r>
      <w:r>
        <w:t xml:space="preserve"> tillidsmændenes grund og videreuddannelser alene giver ret til udbetaling efter den lave sats. Der kan argumenteres for at tillidsmænd med mange års erfaring vil kunne tage et enkelt kursus i videreuddannelsen og kalde dette efteruddannelse, men for ikke at gøre forskel er det besluttet at reglerne vil gælde alle for disse uddannelser. </w:t>
      </w:r>
    </w:p>
    <w:p w:rsidR="00AF5C77" w:rsidRDefault="00AF5C77" w:rsidP="009613A6">
      <w:pPr>
        <w:pStyle w:val="Overskrift5"/>
      </w:pPr>
    </w:p>
    <w:p w:rsidR="00574B3D" w:rsidRPr="00574B3D" w:rsidRDefault="00574B3D" w:rsidP="009613A6">
      <w:pPr>
        <w:pStyle w:val="Overskrift5"/>
      </w:pPr>
      <w:r w:rsidRPr="00574B3D">
        <w:t>Baggrund for forskellen i satsen</w:t>
      </w:r>
      <w:r w:rsidR="005F53FA">
        <w:t xml:space="preserve"> for 2014</w:t>
      </w:r>
    </w:p>
    <w:p w:rsidR="00574B3D" w:rsidRPr="00574B3D" w:rsidRDefault="00574B3D" w:rsidP="00574B3D">
      <w:pPr>
        <w:pStyle w:val="Brdtekst"/>
      </w:pPr>
      <w:r w:rsidRPr="00574B3D">
        <w:t>Den lave sats på 2,1</w:t>
      </w:r>
      <w:r w:rsidR="005F53FA">
        <w:t>0</w:t>
      </w:r>
      <w:r w:rsidRPr="00574B3D">
        <w:t xml:space="preserve"> kr./km. er beregnet af SKAT til at kunne dække de variable udgifter der</w:t>
      </w:r>
      <w:r w:rsidR="005F53FA">
        <w:t xml:space="preserve"> er</w:t>
      </w:r>
      <w:r w:rsidRPr="00574B3D">
        <w:t xml:space="preserve"> ved at køre i bil, dvs. benzin, dækslid, værditab</w:t>
      </w:r>
      <w:r w:rsidR="005F53FA">
        <w:t xml:space="preserve"> for kørte km. </w:t>
      </w:r>
      <w:proofErr w:type="gramStart"/>
      <w:r w:rsidRPr="00574B3D">
        <w:t>og vedligeholdelse.</w:t>
      </w:r>
      <w:proofErr w:type="gramEnd"/>
      <w:r w:rsidRPr="00574B3D">
        <w:t xml:space="preserve"> Den høje sats på 3,</w:t>
      </w:r>
      <w:r w:rsidR="005F53FA">
        <w:t>73</w:t>
      </w:r>
      <w:r w:rsidRPr="00574B3D">
        <w:t xml:space="preserve"> kr./km. </w:t>
      </w:r>
      <w:proofErr w:type="gramStart"/>
      <w:r w:rsidRPr="00574B3D">
        <w:t xml:space="preserve">er beregnet til også delvist at dække de faste udgifter der er forbundet med at have bil dvs. forsikring, </w:t>
      </w:r>
      <w:proofErr w:type="spellStart"/>
      <w:r w:rsidRPr="00574B3D">
        <w:t>ejerafgift</w:t>
      </w:r>
      <w:proofErr w:type="spellEnd"/>
      <w:r w:rsidRPr="00574B3D">
        <w:t>, generelt værditab mm.</w:t>
      </w:r>
      <w:proofErr w:type="gramEnd"/>
      <w:r w:rsidRPr="00574B3D">
        <w:t xml:space="preserve"> </w:t>
      </w:r>
    </w:p>
    <w:p w:rsidR="003C7D9F" w:rsidRDefault="003C7D9F" w:rsidP="003C7D9F">
      <w:pPr>
        <w:pStyle w:val="Brdtekst"/>
      </w:pPr>
    </w:p>
    <w:p w:rsidR="00574B3D" w:rsidRPr="00737947" w:rsidRDefault="00574B3D" w:rsidP="003C7D9F">
      <w:pPr>
        <w:pStyle w:val="Brdtekst"/>
      </w:pPr>
    </w:p>
    <w:sectPr w:rsidR="00574B3D" w:rsidRPr="00737947" w:rsidSect="004C2C14">
      <w:type w:val="continuous"/>
      <w:pgSz w:w="11906" w:h="16838" w:code="9"/>
      <w:pgMar w:top="2155" w:right="3289" w:bottom="2155" w:left="119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E9" w:rsidRDefault="009114E9">
      <w:pPr>
        <w:spacing w:line="240" w:lineRule="auto"/>
      </w:pPr>
      <w:r>
        <w:separator/>
      </w:r>
    </w:p>
  </w:endnote>
  <w:endnote w:type="continuationSeparator" w:id="0">
    <w:p w:rsidR="009114E9" w:rsidRDefault="00911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17" w:rsidRDefault="008F5917" w:rsidP="007F66DF">
    <w:pPr>
      <w:pStyle w:val="initialer"/>
      <w:framePr w:wrap="around" w:x="9031" w:y="4516"/>
    </w:pPr>
    <w:bookmarkStart w:id="1" w:name="initialer"/>
  </w:p>
  <w:p w:rsidR="008F5917" w:rsidRDefault="008F5917" w:rsidP="007F66DF">
    <w:pPr>
      <w:pStyle w:val="initialer"/>
      <w:framePr w:wrap="around" w:x="9031" w:y="4516"/>
    </w:pPr>
  </w:p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2295"/>
    </w:tblGrid>
    <w:tr w:rsidR="008F5917" w:rsidTr="001244D4">
      <w:trPr>
        <w:trHeight w:hRule="exact" w:val="567"/>
      </w:trPr>
      <w:tc>
        <w:tcPr>
          <w:tcW w:w="2295" w:type="dxa"/>
          <w:tcBorders>
            <w:top w:val="nil"/>
            <w:left w:val="nil"/>
            <w:bottom w:val="nil"/>
            <w:right w:val="nil"/>
          </w:tcBorders>
        </w:tcPr>
        <w:p w:rsidR="008F5917" w:rsidRDefault="008F5917" w:rsidP="007F66DF">
          <w:pPr>
            <w:pStyle w:val="initialer"/>
            <w:framePr w:wrap="around" w:x="9031" w:y="4516"/>
          </w:pPr>
        </w:p>
      </w:tc>
    </w:tr>
  </w:tbl>
  <w:p w:rsidR="008F5917" w:rsidRDefault="008F5917" w:rsidP="007F66DF">
    <w:pPr>
      <w:pStyle w:val="initialer"/>
      <w:framePr w:wrap="around" w:x="9031" w:y="4516"/>
    </w:pPr>
  </w:p>
  <w:p w:rsidR="008F5917" w:rsidRDefault="008F5917" w:rsidP="007F66DF">
    <w:pPr>
      <w:pStyle w:val="initialer"/>
      <w:framePr w:wrap="around" w:x="9031" w:y="4516"/>
    </w:pPr>
  </w:p>
  <w:p w:rsidR="008F5917" w:rsidRDefault="00AF2ED1" w:rsidP="007F66DF">
    <w:pPr>
      <w:pStyle w:val="initialer"/>
      <w:framePr w:wrap="around" w:x="9031" w:y="4516"/>
    </w:pPr>
    <w:r>
      <w:fldChar w:fldCharType="begin"/>
    </w:r>
    <w:r>
      <w:instrText>DATE  \@ "D. MMMM YYYY"</w:instrText>
    </w:r>
    <w:r>
      <w:fldChar w:fldCharType="separate"/>
    </w:r>
    <w:r>
      <w:rPr>
        <w:noProof/>
      </w:rPr>
      <w:t>25. august 2015</w:t>
    </w:r>
    <w:r>
      <w:rPr>
        <w:noProof/>
      </w:rPr>
      <w:fldChar w:fldCharType="end"/>
    </w:r>
  </w:p>
  <w:bookmarkStart w:id="2" w:name="sagnummer"/>
  <w:bookmarkEnd w:id="1"/>
  <w:p w:rsidR="008F5917" w:rsidRDefault="00214BBD" w:rsidP="007F66DF">
    <w:pPr>
      <w:pStyle w:val="Sagsnummer"/>
      <w:framePr w:wrap="around" w:x="9031" w:y="4516"/>
    </w:pPr>
    <w:r>
      <w:fldChar w:fldCharType="begin"/>
    </w:r>
    <w:r w:rsidR="008F5917">
      <w:instrText xml:space="preserve"> DOCPROPERTY fInit </w:instrText>
    </w:r>
    <w:r>
      <w:fldChar w:fldCharType="separate"/>
    </w:r>
    <w:r w:rsidR="009114E9">
      <w:t>chl</w:t>
    </w:r>
    <w:r>
      <w:fldChar w:fldCharType="end"/>
    </w:r>
  </w:p>
  <w:p w:rsidR="008F5917" w:rsidRDefault="00AF2ED1" w:rsidP="007F66DF">
    <w:pPr>
      <w:pStyle w:val="Sagsnummer"/>
      <w:framePr w:wrap="around" w:x="9031" w:y="4516"/>
    </w:pPr>
    <w:r>
      <w:fldChar w:fldCharType="begin"/>
    </w:r>
    <w:r>
      <w:instrText xml:space="preserve"> DOCPROPERTY sNr </w:instrText>
    </w:r>
    <w:r>
      <w:fldChar w:fldCharType="separate"/>
    </w:r>
    <w:r w:rsidR="009114E9">
      <w:t>201303847</w:t>
    </w:r>
    <w:r>
      <w:fldChar w:fldCharType="end"/>
    </w:r>
    <w:bookmarkStart w:id="3" w:name="firmanavn"/>
    <w:bookmarkEnd w:id="2"/>
  </w:p>
  <w:p w:rsidR="008F5917" w:rsidRDefault="008F5917" w:rsidP="007F66DF">
    <w:pPr>
      <w:pStyle w:val="Sagsnummer"/>
      <w:framePr w:wrap="around" w:x="9031" w:y="4516"/>
      <w:rPr>
        <w:b/>
      </w:rPr>
    </w:pPr>
  </w:p>
  <w:bookmarkEnd w:id="3"/>
  <w:p w:rsidR="008F5917" w:rsidRPr="00B706C1" w:rsidRDefault="008F5917" w:rsidP="00E1193B">
    <w:pPr>
      <w:pStyle w:val="Sidefod"/>
    </w:pPr>
  </w:p>
  <w:p w:rsidR="008F5917" w:rsidRPr="00F409C5" w:rsidRDefault="008F5917" w:rsidP="00204DEE">
    <w:pPr>
      <w:pStyle w:val="CVR-NR"/>
      <w:framePr w:h="284" w:hRule="exact" w:wrap="around" w:y="16161"/>
      <w:rPr>
        <w:lang w:val="da-DK"/>
      </w:rPr>
    </w:pPr>
    <w:r w:rsidRPr="00F409C5">
      <w:rPr>
        <w:lang w:val="da-DK"/>
      </w:rPr>
      <w:t>CVR-nr 15320613</w:t>
    </w:r>
  </w:p>
  <w:p w:rsidR="008F5917" w:rsidRDefault="008F591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E9" w:rsidRDefault="009114E9">
      <w:pPr>
        <w:spacing w:line="240" w:lineRule="auto"/>
      </w:pPr>
      <w:r>
        <w:separator/>
      </w:r>
    </w:p>
  </w:footnote>
  <w:footnote w:type="continuationSeparator" w:id="0">
    <w:p w:rsidR="009114E9" w:rsidRDefault="009114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8" w:space="0" w:color="969696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866"/>
    </w:tblGrid>
    <w:tr w:rsidR="008F5917">
      <w:trPr>
        <w:trHeight w:hRule="exact" w:val="851"/>
      </w:trPr>
      <w:tc>
        <w:tcPr>
          <w:tcW w:w="7510" w:type="dxa"/>
          <w:tcBorders>
            <w:bottom w:val="nil"/>
          </w:tcBorders>
          <w:vAlign w:val="bottom"/>
        </w:tcPr>
        <w:p w:rsidR="008F5917" w:rsidRDefault="008F5917" w:rsidP="00E96CCE">
          <w:pPr>
            <w:pStyle w:val="Sidehoved"/>
          </w:pPr>
          <w:r w:rsidRPr="00DC1DB8">
            <w:t>Finansforbundet</w:t>
          </w:r>
          <w:r w:rsidRPr="00FC286E">
            <w:tab/>
          </w:r>
          <w:r w:rsidRPr="00FC286E">
            <w:tab/>
            <w:t xml:space="preserve">Side </w:t>
          </w:r>
          <w:r w:rsidR="00AF2ED1">
            <w:fldChar w:fldCharType="begin"/>
          </w:r>
          <w:r w:rsidR="00AF2ED1">
            <w:instrText xml:space="preserve"> PAGE </w:instrText>
          </w:r>
          <w:r w:rsidR="00AF2ED1">
            <w:fldChar w:fldCharType="separate"/>
          </w:r>
          <w:r w:rsidR="00AF2ED1">
            <w:rPr>
              <w:noProof/>
            </w:rPr>
            <w:t>2</w:t>
          </w:r>
          <w:r w:rsidR="00AF2ED1">
            <w:rPr>
              <w:noProof/>
            </w:rPr>
            <w:fldChar w:fldCharType="end"/>
          </w:r>
          <w:r w:rsidRPr="00FC286E">
            <w:t xml:space="preserve"> / </w:t>
          </w:r>
          <w:r w:rsidR="00AF2ED1">
            <w:fldChar w:fldCharType="begin"/>
          </w:r>
          <w:r w:rsidR="00AF2ED1">
            <w:instrText xml:space="preserve"> NUMPAGES </w:instrText>
          </w:r>
          <w:r w:rsidR="00AF2ED1">
            <w:fldChar w:fldCharType="separate"/>
          </w:r>
          <w:r w:rsidR="00AF2ED1">
            <w:rPr>
              <w:noProof/>
            </w:rPr>
            <w:t>2</w:t>
          </w:r>
          <w:r w:rsidR="00AF2ED1">
            <w:rPr>
              <w:noProof/>
            </w:rPr>
            <w:fldChar w:fldCharType="end"/>
          </w:r>
        </w:p>
      </w:tc>
    </w:tr>
    <w:tr w:rsidR="008F5917">
      <w:trPr>
        <w:trHeight w:hRule="exact" w:val="170"/>
      </w:trPr>
      <w:tc>
        <w:tcPr>
          <w:tcW w:w="7510" w:type="dxa"/>
          <w:tcBorders>
            <w:bottom w:val="nil"/>
          </w:tcBorders>
          <w:vAlign w:val="bottom"/>
        </w:tcPr>
        <w:p w:rsidR="008F5917" w:rsidRPr="00C82192" w:rsidRDefault="008F5917" w:rsidP="00DC1DB8">
          <w:pPr>
            <w:pStyle w:val="Sidehoved"/>
          </w:pPr>
        </w:p>
      </w:tc>
    </w:tr>
  </w:tbl>
  <w:p w:rsidR="008F5917" w:rsidRDefault="008F5917" w:rsidP="00DC1DB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2AC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0E63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AA0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F80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766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2047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7461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E5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9E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98C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C44C61"/>
    <w:multiLevelType w:val="hybridMultilevel"/>
    <w:tmpl w:val="EA6494C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6277FE"/>
    <w:multiLevelType w:val="hybridMultilevel"/>
    <w:tmpl w:val="59E8743E"/>
    <w:lvl w:ilvl="0" w:tplc="07802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B61B29"/>
    <w:multiLevelType w:val="multilevel"/>
    <w:tmpl w:val="3BEA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6154BE"/>
    <w:multiLevelType w:val="hybridMultilevel"/>
    <w:tmpl w:val="99B09A60"/>
    <w:lvl w:ilvl="0" w:tplc="F7DC6F98">
      <w:start w:val="1"/>
      <w:numFmt w:val="bullet"/>
      <w:pStyle w:val="Punktopstill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9012D9"/>
    <w:multiLevelType w:val="hybridMultilevel"/>
    <w:tmpl w:val="346C5926"/>
    <w:lvl w:ilvl="0" w:tplc="F93E6A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368E2"/>
    <w:multiLevelType w:val="hybridMultilevel"/>
    <w:tmpl w:val="24F8A300"/>
    <w:lvl w:ilvl="0" w:tplc="BAD2B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C26DA">
      <w:start w:val="1"/>
      <w:numFmt w:val="lowerLetter"/>
      <w:lvlText w:val="%2."/>
      <w:lvlJc w:val="left"/>
      <w:pPr>
        <w:tabs>
          <w:tab w:val="num" w:pos="1440"/>
        </w:tabs>
        <w:ind w:left="454" w:hanging="227"/>
      </w:pPr>
      <w:rPr>
        <w:rFonts w:hint="default"/>
      </w:rPr>
    </w:lvl>
    <w:lvl w:ilvl="2" w:tplc="5F3AA6A2">
      <w:start w:val="1"/>
      <w:numFmt w:val="decimal"/>
      <w:pStyle w:val="Nummereretliste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 w:tplc="B4FA6A86">
      <w:start w:val="1"/>
      <w:numFmt w:val="lowerLetter"/>
      <w:lvlText w:val="%4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 w:tplc="94480D20">
      <w:start w:val="1"/>
      <w:numFmt w:val="decimal"/>
      <w:lvlText w:val="%5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5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B3D"/>
    <w:rsid w:val="00025544"/>
    <w:rsid w:val="00025E0C"/>
    <w:rsid w:val="000578F9"/>
    <w:rsid w:val="00061026"/>
    <w:rsid w:val="000675C1"/>
    <w:rsid w:val="000747E1"/>
    <w:rsid w:val="000767FE"/>
    <w:rsid w:val="00087409"/>
    <w:rsid w:val="00091BA0"/>
    <w:rsid w:val="000A44A2"/>
    <w:rsid w:val="000A54CE"/>
    <w:rsid w:val="000B2EAC"/>
    <w:rsid w:val="000B67FF"/>
    <w:rsid w:val="000D30B2"/>
    <w:rsid w:val="000D42A2"/>
    <w:rsid w:val="000D57DB"/>
    <w:rsid w:val="000D71AF"/>
    <w:rsid w:val="000E584A"/>
    <w:rsid w:val="000F1E8E"/>
    <w:rsid w:val="00106A6E"/>
    <w:rsid w:val="001105F7"/>
    <w:rsid w:val="00117C8B"/>
    <w:rsid w:val="001244D4"/>
    <w:rsid w:val="0013258C"/>
    <w:rsid w:val="0013570A"/>
    <w:rsid w:val="00144B8D"/>
    <w:rsid w:val="001455CB"/>
    <w:rsid w:val="00165938"/>
    <w:rsid w:val="0016699D"/>
    <w:rsid w:val="0017198B"/>
    <w:rsid w:val="00173B4F"/>
    <w:rsid w:val="00181BB4"/>
    <w:rsid w:val="00181BD7"/>
    <w:rsid w:val="00187494"/>
    <w:rsid w:val="00195EE9"/>
    <w:rsid w:val="001A0062"/>
    <w:rsid w:val="001A7381"/>
    <w:rsid w:val="001B75A3"/>
    <w:rsid w:val="001C31B9"/>
    <w:rsid w:val="001D6AC7"/>
    <w:rsid w:val="001E3FCF"/>
    <w:rsid w:val="001E5535"/>
    <w:rsid w:val="002019AB"/>
    <w:rsid w:val="00201BF9"/>
    <w:rsid w:val="00204DEE"/>
    <w:rsid w:val="00205A4B"/>
    <w:rsid w:val="00214BBD"/>
    <w:rsid w:val="002156CB"/>
    <w:rsid w:val="00221233"/>
    <w:rsid w:val="00222A60"/>
    <w:rsid w:val="002248E2"/>
    <w:rsid w:val="00225242"/>
    <w:rsid w:val="002274D7"/>
    <w:rsid w:val="00227D4C"/>
    <w:rsid w:val="00235383"/>
    <w:rsid w:val="00237FDF"/>
    <w:rsid w:val="002436AB"/>
    <w:rsid w:val="002437C6"/>
    <w:rsid w:val="0024593D"/>
    <w:rsid w:val="00264A78"/>
    <w:rsid w:val="0026703E"/>
    <w:rsid w:val="00275762"/>
    <w:rsid w:val="00281815"/>
    <w:rsid w:val="00296583"/>
    <w:rsid w:val="002A4967"/>
    <w:rsid w:val="002A6602"/>
    <w:rsid w:val="002B30CF"/>
    <w:rsid w:val="002E0AC7"/>
    <w:rsid w:val="002E745D"/>
    <w:rsid w:val="002F250F"/>
    <w:rsid w:val="00321343"/>
    <w:rsid w:val="00325532"/>
    <w:rsid w:val="00330BFB"/>
    <w:rsid w:val="00332645"/>
    <w:rsid w:val="0033482E"/>
    <w:rsid w:val="00336503"/>
    <w:rsid w:val="00337810"/>
    <w:rsid w:val="00340E96"/>
    <w:rsid w:val="00343015"/>
    <w:rsid w:val="00353196"/>
    <w:rsid w:val="00353C90"/>
    <w:rsid w:val="003618D4"/>
    <w:rsid w:val="00386419"/>
    <w:rsid w:val="003A0883"/>
    <w:rsid w:val="003C7D9F"/>
    <w:rsid w:val="003D34A7"/>
    <w:rsid w:val="003E08FA"/>
    <w:rsid w:val="003E3B95"/>
    <w:rsid w:val="003F5AB4"/>
    <w:rsid w:val="003F6A58"/>
    <w:rsid w:val="004036A2"/>
    <w:rsid w:val="00404607"/>
    <w:rsid w:val="0041364E"/>
    <w:rsid w:val="00417905"/>
    <w:rsid w:val="00421EE5"/>
    <w:rsid w:val="00424BDF"/>
    <w:rsid w:val="00434CF4"/>
    <w:rsid w:val="00452031"/>
    <w:rsid w:val="0045347A"/>
    <w:rsid w:val="00473AFF"/>
    <w:rsid w:val="00481BEC"/>
    <w:rsid w:val="00482B9D"/>
    <w:rsid w:val="00486229"/>
    <w:rsid w:val="00491BCA"/>
    <w:rsid w:val="00493EC7"/>
    <w:rsid w:val="004969ED"/>
    <w:rsid w:val="004A5D9D"/>
    <w:rsid w:val="004B0784"/>
    <w:rsid w:val="004B22E6"/>
    <w:rsid w:val="004B5483"/>
    <w:rsid w:val="004B58FC"/>
    <w:rsid w:val="004B7051"/>
    <w:rsid w:val="004B7753"/>
    <w:rsid w:val="004C2C14"/>
    <w:rsid w:val="004C2EAB"/>
    <w:rsid w:val="004D0F43"/>
    <w:rsid w:val="004D1633"/>
    <w:rsid w:val="004E6DEA"/>
    <w:rsid w:val="00500BCF"/>
    <w:rsid w:val="00506D2F"/>
    <w:rsid w:val="00524B2D"/>
    <w:rsid w:val="005279BB"/>
    <w:rsid w:val="00546856"/>
    <w:rsid w:val="00550599"/>
    <w:rsid w:val="005539A0"/>
    <w:rsid w:val="00557E7B"/>
    <w:rsid w:val="00571D48"/>
    <w:rsid w:val="00573AEC"/>
    <w:rsid w:val="00574B3D"/>
    <w:rsid w:val="00577F93"/>
    <w:rsid w:val="005A08BE"/>
    <w:rsid w:val="005A6BA8"/>
    <w:rsid w:val="005B0DCB"/>
    <w:rsid w:val="005B3E09"/>
    <w:rsid w:val="005C33B3"/>
    <w:rsid w:val="005C5BC0"/>
    <w:rsid w:val="005E23AA"/>
    <w:rsid w:val="005E2EB1"/>
    <w:rsid w:val="005E7513"/>
    <w:rsid w:val="005F048D"/>
    <w:rsid w:val="005F439E"/>
    <w:rsid w:val="005F53FA"/>
    <w:rsid w:val="005F5536"/>
    <w:rsid w:val="00600CAD"/>
    <w:rsid w:val="006060A0"/>
    <w:rsid w:val="006105BC"/>
    <w:rsid w:val="0061275D"/>
    <w:rsid w:val="00612BC6"/>
    <w:rsid w:val="0063399D"/>
    <w:rsid w:val="00651A2F"/>
    <w:rsid w:val="0066529F"/>
    <w:rsid w:val="00673640"/>
    <w:rsid w:val="006744B6"/>
    <w:rsid w:val="006B5982"/>
    <w:rsid w:val="006B6A44"/>
    <w:rsid w:val="006C7A38"/>
    <w:rsid w:val="006E0886"/>
    <w:rsid w:val="006F5766"/>
    <w:rsid w:val="006F5935"/>
    <w:rsid w:val="007161E2"/>
    <w:rsid w:val="00737947"/>
    <w:rsid w:val="00752827"/>
    <w:rsid w:val="007552D5"/>
    <w:rsid w:val="00757563"/>
    <w:rsid w:val="00764CFB"/>
    <w:rsid w:val="0077147E"/>
    <w:rsid w:val="007820A1"/>
    <w:rsid w:val="00785DA8"/>
    <w:rsid w:val="007922E9"/>
    <w:rsid w:val="00796D81"/>
    <w:rsid w:val="007A119C"/>
    <w:rsid w:val="007A37FB"/>
    <w:rsid w:val="007B00D9"/>
    <w:rsid w:val="007B25B5"/>
    <w:rsid w:val="007C14C0"/>
    <w:rsid w:val="007C400B"/>
    <w:rsid w:val="007C4E14"/>
    <w:rsid w:val="007C65E2"/>
    <w:rsid w:val="007D2579"/>
    <w:rsid w:val="007F058B"/>
    <w:rsid w:val="007F66DF"/>
    <w:rsid w:val="00810042"/>
    <w:rsid w:val="00814610"/>
    <w:rsid w:val="008157F2"/>
    <w:rsid w:val="00834760"/>
    <w:rsid w:val="00850086"/>
    <w:rsid w:val="00874A8A"/>
    <w:rsid w:val="00880740"/>
    <w:rsid w:val="008843DE"/>
    <w:rsid w:val="008906B3"/>
    <w:rsid w:val="008919D6"/>
    <w:rsid w:val="00892C38"/>
    <w:rsid w:val="00892CCD"/>
    <w:rsid w:val="00896622"/>
    <w:rsid w:val="008A412B"/>
    <w:rsid w:val="008A768B"/>
    <w:rsid w:val="008B1C4C"/>
    <w:rsid w:val="008B482F"/>
    <w:rsid w:val="008B5662"/>
    <w:rsid w:val="008C19CA"/>
    <w:rsid w:val="008D3D00"/>
    <w:rsid w:val="008F0278"/>
    <w:rsid w:val="008F291B"/>
    <w:rsid w:val="008F2ED7"/>
    <w:rsid w:val="008F31FF"/>
    <w:rsid w:val="008F5917"/>
    <w:rsid w:val="008F71ED"/>
    <w:rsid w:val="00902029"/>
    <w:rsid w:val="009067BC"/>
    <w:rsid w:val="009114E9"/>
    <w:rsid w:val="009148E3"/>
    <w:rsid w:val="00914E64"/>
    <w:rsid w:val="0093455A"/>
    <w:rsid w:val="009403CE"/>
    <w:rsid w:val="009462A0"/>
    <w:rsid w:val="009602D7"/>
    <w:rsid w:val="00960B4E"/>
    <w:rsid w:val="009613A6"/>
    <w:rsid w:val="009669F2"/>
    <w:rsid w:val="00966FB3"/>
    <w:rsid w:val="00973A35"/>
    <w:rsid w:val="009847A9"/>
    <w:rsid w:val="00984FDD"/>
    <w:rsid w:val="00987EB4"/>
    <w:rsid w:val="009A40EA"/>
    <w:rsid w:val="009B4AD0"/>
    <w:rsid w:val="009F728A"/>
    <w:rsid w:val="00A013AE"/>
    <w:rsid w:val="00A03694"/>
    <w:rsid w:val="00A04282"/>
    <w:rsid w:val="00A12A82"/>
    <w:rsid w:val="00A138F3"/>
    <w:rsid w:val="00A161F7"/>
    <w:rsid w:val="00A227E3"/>
    <w:rsid w:val="00A22916"/>
    <w:rsid w:val="00A22FEF"/>
    <w:rsid w:val="00A3308F"/>
    <w:rsid w:val="00A52310"/>
    <w:rsid w:val="00A91D7B"/>
    <w:rsid w:val="00AB06FF"/>
    <w:rsid w:val="00AB6D4E"/>
    <w:rsid w:val="00AC09A1"/>
    <w:rsid w:val="00AC54C2"/>
    <w:rsid w:val="00AC640B"/>
    <w:rsid w:val="00AD1178"/>
    <w:rsid w:val="00AD4BE2"/>
    <w:rsid w:val="00AD57ED"/>
    <w:rsid w:val="00AD5DAC"/>
    <w:rsid w:val="00AE0AB4"/>
    <w:rsid w:val="00AE0E0F"/>
    <w:rsid w:val="00AF2ED1"/>
    <w:rsid w:val="00AF5C77"/>
    <w:rsid w:val="00B2022B"/>
    <w:rsid w:val="00B30032"/>
    <w:rsid w:val="00B41BF9"/>
    <w:rsid w:val="00B47CFB"/>
    <w:rsid w:val="00B5450D"/>
    <w:rsid w:val="00B63780"/>
    <w:rsid w:val="00B65623"/>
    <w:rsid w:val="00B674DD"/>
    <w:rsid w:val="00B706C1"/>
    <w:rsid w:val="00B76080"/>
    <w:rsid w:val="00B92454"/>
    <w:rsid w:val="00B93BD1"/>
    <w:rsid w:val="00BA0FBE"/>
    <w:rsid w:val="00BA79C7"/>
    <w:rsid w:val="00BB1F6E"/>
    <w:rsid w:val="00BB2BC1"/>
    <w:rsid w:val="00BB4550"/>
    <w:rsid w:val="00BC2496"/>
    <w:rsid w:val="00BC6786"/>
    <w:rsid w:val="00BC7642"/>
    <w:rsid w:val="00BD66FE"/>
    <w:rsid w:val="00BF6FA6"/>
    <w:rsid w:val="00C055B8"/>
    <w:rsid w:val="00C078C1"/>
    <w:rsid w:val="00C117BF"/>
    <w:rsid w:val="00C13CE8"/>
    <w:rsid w:val="00C514B2"/>
    <w:rsid w:val="00C657BB"/>
    <w:rsid w:val="00C66137"/>
    <w:rsid w:val="00C82192"/>
    <w:rsid w:val="00C83CAF"/>
    <w:rsid w:val="00CB3EE9"/>
    <w:rsid w:val="00CC1AC2"/>
    <w:rsid w:val="00CF4228"/>
    <w:rsid w:val="00D04EC0"/>
    <w:rsid w:val="00D331CE"/>
    <w:rsid w:val="00D700B5"/>
    <w:rsid w:val="00D849B0"/>
    <w:rsid w:val="00D8712F"/>
    <w:rsid w:val="00D91CE2"/>
    <w:rsid w:val="00DC08CE"/>
    <w:rsid w:val="00DC1DB8"/>
    <w:rsid w:val="00DE19F6"/>
    <w:rsid w:val="00DE2E2E"/>
    <w:rsid w:val="00DE6416"/>
    <w:rsid w:val="00DF7BE1"/>
    <w:rsid w:val="00E00B2D"/>
    <w:rsid w:val="00E00E1A"/>
    <w:rsid w:val="00E1193B"/>
    <w:rsid w:val="00E159A6"/>
    <w:rsid w:val="00E17423"/>
    <w:rsid w:val="00E23DA6"/>
    <w:rsid w:val="00E405D9"/>
    <w:rsid w:val="00E47B3D"/>
    <w:rsid w:val="00E53DE2"/>
    <w:rsid w:val="00E95C91"/>
    <w:rsid w:val="00E96CCE"/>
    <w:rsid w:val="00EA06D9"/>
    <w:rsid w:val="00EA77D1"/>
    <w:rsid w:val="00EB1FF4"/>
    <w:rsid w:val="00EB2695"/>
    <w:rsid w:val="00EC007C"/>
    <w:rsid w:val="00EE0B6C"/>
    <w:rsid w:val="00EE2063"/>
    <w:rsid w:val="00EE2B1B"/>
    <w:rsid w:val="00EE4572"/>
    <w:rsid w:val="00EE5D93"/>
    <w:rsid w:val="00EE5F20"/>
    <w:rsid w:val="00EF2AF4"/>
    <w:rsid w:val="00EF70A4"/>
    <w:rsid w:val="00F01F24"/>
    <w:rsid w:val="00F033A3"/>
    <w:rsid w:val="00F04000"/>
    <w:rsid w:val="00F137C4"/>
    <w:rsid w:val="00F22285"/>
    <w:rsid w:val="00F222B7"/>
    <w:rsid w:val="00F409C5"/>
    <w:rsid w:val="00F456A5"/>
    <w:rsid w:val="00F5281C"/>
    <w:rsid w:val="00F839D8"/>
    <w:rsid w:val="00F8640D"/>
    <w:rsid w:val="00F94229"/>
    <w:rsid w:val="00F95DB3"/>
    <w:rsid w:val="00F96BE8"/>
    <w:rsid w:val="00FB0AA0"/>
    <w:rsid w:val="00FB5367"/>
    <w:rsid w:val="00FB7E9E"/>
    <w:rsid w:val="00FC286E"/>
    <w:rsid w:val="00FC54E9"/>
    <w:rsid w:val="00FC5F49"/>
    <w:rsid w:val="00FD23B0"/>
    <w:rsid w:val="00FD583E"/>
    <w:rsid w:val="00FD6647"/>
    <w:rsid w:val="00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B3"/>
    <w:pPr>
      <w:spacing w:line="280" w:lineRule="exac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Brdtekst"/>
    <w:qFormat/>
    <w:rsid w:val="00F01F24"/>
    <w:pPr>
      <w:keepNext/>
      <w:spacing w:after="280"/>
      <w:outlineLvl w:val="0"/>
    </w:pPr>
    <w:rPr>
      <w:rFonts w:cs="Arial"/>
      <w:bCs/>
      <w:caps/>
      <w:spacing w:val="5"/>
      <w:kern w:val="32"/>
      <w:sz w:val="24"/>
    </w:rPr>
  </w:style>
  <w:style w:type="paragraph" w:styleId="Overskrift2">
    <w:name w:val="heading 2"/>
    <w:basedOn w:val="Normal"/>
    <w:next w:val="Brdtekst"/>
    <w:qFormat/>
    <w:rsid w:val="00F01F24"/>
    <w:pPr>
      <w:keepNext/>
      <w:spacing w:before="700" w:after="140"/>
      <w:outlineLvl w:val="1"/>
    </w:pPr>
    <w:rPr>
      <w:rFonts w:cs="Arial"/>
      <w:b/>
      <w:bCs/>
      <w:iCs/>
      <w:caps/>
      <w:sz w:val="17"/>
      <w:szCs w:val="17"/>
    </w:rPr>
  </w:style>
  <w:style w:type="paragraph" w:styleId="Overskrift3">
    <w:name w:val="heading 3"/>
    <w:basedOn w:val="Normal"/>
    <w:next w:val="Brdtekst"/>
    <w:qFormat/>
    <w:rsid w:val="00F01F24"/>
    <w:pPr>
      <w:keepNext/>
      <w:spacing w:before="420" w:after="140"/>
      <w:outlineLvl w:val="2"/>
    </w:pPr>
    <w:rPr>
      <w:rFonts w:cs="Arial"/>
      <w:b/>
      <w:bCs/>
      <w:sz w:val="17"/>
      <w:szCs w:val="17"/>
    </w:rPr>
  </w:style>
  <w:style w:type="paragraph" w:styleId="Overskrift5">
    <w:name w:val="heading 5"/>
    <w:basedOn w:val="Normal"/>
    <w:next w:val="Brdtekst"/>
    <w:qFormat/>
    <w:rsid w:val="00F01F24"/>
    <w:pPr>
      <w:outlineLvl w:val="4"/>
    </w:pPr>
    <w:rPr>
      <w:bCs/>
      <w:iCs/>
      <w:caps/>
      <w:spacing w:val="6"/>
      <w:sz w:val="12"/>
      <w:szCs w:val="1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lede">
    <w:name w:val="Billede"/>
    <w:basedOn w:val="Normal"/>
    <w:rsid w:val="00892CCD"/>
    <w:pPr>
      <w:spacing w:line="240" w:lineRule="auto"/>
    </w:pPr>
  </w:style>
  <w:style w:type="paragraph" w:customStyle="1" w:styleId="Tabel">
    <w:name w:val="Tabel"/>
    <w:basedOn w:val="Brdtekst"/>
    <w:rsid w:val="00F01F24"/>
    <w:pPr>
      <w:spacing w:after="0"/>
    </w:pPr>
  </w:style>
  <w:style w:type="paragraph" w:styleId="Brdtekst">
    <w:name w:val="Body Text"/>
    <w:basedOn w:val="Normal"/>
    <w:rsid w:val="00201BF9"/>
    <w:pPr>
      <w:spacing w:after="280" w:line="280" w:lineRule="atLeast"/>
    </w:pPr>
    <w:rPr>
      <w:szCs w:val="18"/>
    </w:rPr>
  </w:style>
  <w:style w:type="paragraph" w:styleId="Sidehoved">
    <w:name w:val="header"/>
    <w:basedOn w:val="Normal"/>
    <w:rsid w:val="00DC1DB8"/>
    <w:pPr>
      <w:tabs>
        <w:tab w:val="center" w:pos="4819"/>
        <w:tab w:val="right" w:pos="9638"/>
      </w:tabs>
      <w:spacing w:line="180" w:lineRule="exact"/>
    </w:pPr>
    <w:rPr>
      <w:caps/>
      <w:spacing w:val="6"/>
      <w:sz w:val="12"/>
      <w:szCs w:val="12"/>
    </w:rPr>
  </w:style>
  <w:style w:type="paragraph" w:styleId="Sidefod">
    <w:name w:val="footer"/>
    <w:basedOn w:val="Normal"/>
    <w:link w:val="SidefodTegn"/>
    <w:rsid w:val="00C82192"/>
    <w:pPr>
      <w:tabs>
        <w:tab w:val="center" w:pos="4819"/>
        <w:tab w:val="right" w:pos="9638"/>
      </w:tabs>
    </w:pPr>
    <w:rPr>
      <w:spacing w:val="3"/>
      <w:sz w:val="13"/>
      <w:szCs w:val="13"/>
    </w:rPr>
  </w:style>
  <w:style w:type="paragraph" w:customStyle="1" w:styleId="Modtager">
    <w:name w:val="Modtager"/>
    <w:basedOn w:val="Normal"/>
    <w:rsid w:val="009148E3"/>
    <w:rPr>
      <w:szCs w:val="18"/>
    </w:rPr>
  </w:style>
  <w:style w:type="paragraph" w:styleId="Dato">
    <w:name w:val="Date"/>
    <w:basedOn w:val="Normal"/>
    <w:next w:val="Sagsnummer"/>
    <w:rsid w:val="007B25B5"/>
    <w:pPr>
      <w:framePr w:w="2155" w:wrap="around" w:vAnchor="page" w:hAnchor="page" w:x="9073" w:y="5790"/>
    </w:pPr>
    <w:rPr>
      <w:caps/>
      <w:spacing w:val="6"/>
      <w:sz w:val="12"/>
      <w:szCs w:val="12"/>
    </w:rPr>
  </w:style>
  <w:style w:type="paragraph" w:customStyle="1" w:styleId="Sagsnummer">
    <w:name w:val="Sagsnummer"/>
    <w:basedOn w:val="Normal"/>
    <w:rsid w:val="007B25B5"/>
    <w:pPr>
      <w:framePr w:w="2155" w:wrap="around" w:vAnchor="page" w:hAnchor="page" w:x="9073" w:y="5790"/>
      <w:spacing w:line="180" w:lineRule="exact"/>
    </w:pPr>
    <w:rPr>
      <w:caps/>
      <w:spacing w:val="6"/>
      <w:sz w:val="12"/>
      <w:szCs w:val="18"/>
    </w:rPr>
  </w:style>
  <w:style w:type="paragraph" w:customStyle="1" w:styleId="firmanavn">
    <w:name w:val="firmanavn"/>
    <w:basedOn w:val="Normal"/>
    <w:next w:val="Normal"/>
    <w:rsid w:val="007B25B5"/>
    <w:pPr>
      <w:framePr w:w="2155" w:wrap="around" w:vAnchor="page" w:hAnchor="page" w:x="9073" w:y="5790"/>
      <w:spacing w:before="720" w:line="180" w:lineRule="exact"/>
    </w:pPr>
    <w:rPr>
      <w:b/>
      <w:caps/>
      <w:spacing w:val="6"/>
      <w:sz w:val="12"/>
      <w:szCs w:val="12"/>
    </w:rPr>
  </w:style>
  <w:style w:type="paragraph" w:customStyle="1" w:styleId="KONTAKTIOLYSNINGER">
    <w:name w:val="KONTAKTIOLYSNINGER"/>
    <w:basedOn w:val="Normal"/>
    <w:rsid w:val="007B25B5"/>
    <w:pPr>
      <w:framePr w:w="2155" w:wrap="around" w:vAnchor="page" w:hAnchor="page" w:x="9073" w:y="5790"/>
      <w:spacing w:line="180" w:lineRule="exact"/>
    </w:pPr>
    <w:rPr>
      <w:caps/>
      <w:spacing w:val="6"/>
      <w:sz w:val="12"/>
      <w:szCs w:val="12"/>
    </w:rPr>
  </w:style>
  <w:style w:type="paragraph" w:customStyle="1" w:styleId="CVR-NR">
    <w:name w:val="CVR-NR"/>
    <w:basedOn w:val="Normal"/>
    <w:rsid w:val="00C82192"/>
    <w:pPr>
      <w:framePr w:w="2155" w:h="170" w:hRule="exact" w:hSpace="181" w:wrap="around" w:vAnchor="page" w:hAnchor="page" w:x="9073" w:y="16217"/>
      <w:shd w:val="solid" w:color="FFFFFF" w:fill="FFFFFF"/>
      <w:tabs>
        <w:tab w:val="left" w:pos="7825"/>
      </w:tabs>
      <w:spacing w:line="180" w:lineRule="exact"/>
    </w:pPr>
    <w:rPr>
      <w:caps/>
      <w:spacing w:val="6"/>
      <w:sz w:val="12"/>
      <w:szCs w:val="12"/>
      <w:lang w:val="en-GB"/>
    </w:rPr>
  </w:style>
  <w:style w:type="paragraph" w:customStyle="1" w:styleId="Overskrift4">
    <w:name w:val="Overskrift4"/>
    <w:basedOn w:val="Normal"/>
    <w:next w:val="Brdtekst"/>
    <w:rsid w:val="00AB6D4E"/>
    <w:pPr>
      <w:spacing w:before="280"/>
      <w:outlineLvl w:val="3"/>
    </w:pPr>
    <w:rPr>
      <w:b/>
      <w:sz w:val="17"/>
      <w:szCs w:val="17"/>
    </w:rPr>
  </w:style>
  <w:style w:type="paragraph" w:customStyle="1" w:styleId="SektionsNavn">
    <w:name w:val="SektionsNavn"/>
    <w:basedOn w:val="Normal"/>
    <w:next w:val="KONTAKTIOLYSNINGER"/>
    <w:rsid w:val="007B25B5"/>
    <w:pPr>
      <w:framePr w:w="2155" w:wrap="around" w:vAnchor="page" w:hAnchor="page" w:x="9073" w:y="5790"/>
      <w:spacing w:line="180" w:lineRule="exact"/>
    </w:pPr>
    <w:rPr>
      <w:b/>
      <w:caps/>
      <w:spacing w:val="6"/>
      <w:sz w:val="12"/>
      <w:szCs w:val="12"/>
    </w:rPr>
  </w:style>
  <w:style w:type="paragraph" w:customStyle="1" w:styleId="initialer">
    <w:name w:val="initialer"/>
    <w:basedOn w:val="Sagsnummer"/>
    <w:rsid w:val="007B25B5"/>
    <w:pPr>
      <w:framePr w:wrap="around"/>
    </w:pPr>
  </w:style>
  <w:style w:type="paragraph" w:styleId="Titel">
    <w:name w:val="Title"/>
    <w:basedOn w:val="Normal"/>
    <w:next w:val="Brdtekst"/>
    <w:qFormat/>
    <w:rsid w:val="00764CFB"/>
    <w:pPr>
      <w:spacing w:after="280"/>
      <w:outlineLvl w:val="0"/>
    </w:pPr>
    <w:rPr>
      <w:rFonts w:cs="Arial"/>
      <w:bCs/>
      <w:caps/>
      <w:spacing w:val="5"/>
      <w:kern w:val="28"/>
      <w:sz w:val="24"/>
    </w:rPr>
  </w:style>
  <w:style w:type="character" w:styleId="Hyperlink">
    <w:name w:val="Hyperlink"/>
    <w:basedOn w:val="Standardskrifttypeiafsnit"/>
    <w:rsid w:val="00C657BB"/>
    <w:rPr>
      <w:color w:val="0000FF"/>
      <w:u w:val="single"/>
    </w:rPr>
  </w:style>
  <w:style w:type="paragraph" w:customStyle="1" w:styleId="Hilsen">
    <w:name w:val="Hilsen"/>
    <w:basedOn w:val="Brdtekst"/>
    <w:rsid w:val="002436AB"/>
    <w:pPr>
      <w:keepNext/>
      <w:spacing w:before="560" w:after="560"/>
    </w:pPr>
  </w:style>
  <w:style w:type="paragraph" w:styleId="Underskrift">
    <w:name w:val="Signature"/>
    <w:basedOn w:val="Normal"/>
    <w:rsid w:val="00AE0E0F"/>
    <w:pPr>
      <w:spacing w:before="560" w:after="560"/>
    </w:pPr>
  </w:style>
  <w:style w:type="paragraph" w:styleId="Indholdsfortegnelse1">
    <w:name w:val="toc 1"/>
    <w:basedOn w:val="Normal"/>
    <w:next w:val="Normal"/>
    <w:autoRedefine/>
    <w:semiHidden/>
    <w:rsid w:val="005B3E09"/>
  </w:style>
  <w:style w:type="paragraph" w:styleId="Indholdsfortegnelse2">
    <w:name w:val="toc 2"/>
    <w:basedOn w:val="Normal"/>
    <w:next w:val="Normal"/>
    <w:autoRedefine/>
    <w:semiHidden/>
    <w:rsid w:val="005B3E09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5B3E09"/>
    <w:pPr>
      <w:ind w:left="360"/>
    </w:pPr>
  </w:style>
  <w:style w:type="paragraph" w:customStyle="1" w:styleId="Punktopstilling">
    <w:name w:val="Punkt opstilling"/>
    <w:basedOn w:val="Brdtekst"/>
    <w:rsid w:val="00AB6D4E"/>
    <w:pPr>
      <w:numPr>
        <w:numId w:val="1"/>
      </w:numPr>
      <w:tabs>
        <w:tab w:val="clear" w:pos="720"/>
      </w:tabs>
      <w:ind w:left="170" w:hanging="170"/>
    </w:pPr>
  </w:style>
  <w:style w:type="paragraph" w:customStyle="1" w:styleId="Nummereretliste">
    <w:name w:val="Nummereret liste"/>
    <w:basedOn w:val="Punktopstilling"/>
    <w:rsid w:val="007820A1"/>
    <w:pPr>
      <w:numPr>
        <w:ilvl w:val="2"/>
        <w:numId w:val="16"/>
      </w:numPr>
      <w:spacing w:after="0"/>
    </w:pPr>
  </w:style>
  <w:style w:type="character" w:customStyle="1" w:styleId="SidefodTegn">
    <w:name w:val="Sidefod Tegn"/>
    <w:basedOn w:val="Standardskrifttypeiafsnit"/>
    <w:link w:val="Sidefod"/>
    <w:rsid w:val="00E1193B"/>
    <w:rPr>
      <w:rFonts w:ascii="Verdana" w:hAnsi="Verdana"/>
      <w:spacing w:val="3"/>
      <w:sz w:val="13"/>
      <w:szCs w:val="13"/>
      <w:lang w:val="da-DK" w:eastAsia="da-DK" w:bidi="ar-SA"/>
    </w:rPr>
  </w:style>
  <w:style w:type="paragraph" w:customStyle="1" w:styleId="Sti">
    <w:name w:val="Sti"/>
    <w:basedOn w:val="Sidefod"/>
    <w:rsid w:val="000D30B2"/>
    <w:pPr>
      <w:framePr w:w="7110" w:h="510" w:hRule="exact" w:hSpace="181" w:wrap="around" w:vAnchor="page" w:hAnchor="page" w:x="1248" w:y="16161"/>
      <w:shd w:val="solid" w:color="FFFFFF" w:fill="FFFFFF"/>
      <w:spacing w:line="180" w:lineRule="exact"/>
    </w:pPr>
    <w:rPr>
      <w:noProof/>
      <w:lang w:val="en-GB"/>
    </w:rPr>
  </w:style>
  <w:style w:type="paragraph" w:styleId="Sluthilsen">
    <w:name w:val="Closing"/>
    <w:basedOn w:val="Normal"/>
    <w:next w:val="Underskrift"/>
    <w:rsid w:val="00902029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F409C5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09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09C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B1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Findus/Administration/Templates/Orientering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KredsNote xmlns="c9f238dd-bb73-4aef-a7a5-d644ad823e52">
      <Terms xmlns="http://schemas.microsoft.com/office/infopath/2007/PartnerControls"/>
    </ffKredsNote>
    <Ansvarlig xmlns="15d56867-a97b-460c-8089-531eaf732680">
      <UserInfo>
        <DisplayName>Christian Helth Louby</DisplayName>
        <AccountId>97</AccountId>
        <AccountType/>
      </UserInfo>
    </Ansvarlig>
    <ffGeografiNote xmlns="c9f238dd-bb73-4aef-a7a5-d644ad823e52">
      <Terms xmlns="http://schemas.microsoft.com/office/infopath/2007/PartnerControls"/>
    </ffGeografiNote>
    <ffMaalgrupperNote xmlns="c9f238dd-bb73-4aef-a7a5-d644ad823e52">
      <Terms xmlns="http://schemas.microsoft.com/office/infopath/2007/PartnerControls"/>
    </ffMaalgrupperNote>
    <ffEmnerNote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Tillidshverv</TermName>
          <TermId xmlns="http://schemas.microsoft.com/office/infopath/2007/PartnerControls">350520f5-e876-4db6-80de-c8dfcda89dcb</TermId>
        </TermInfo>
        <TermInfo xmlns="http://schemas.microsoft.com/office/infopath/2007/PartnerControls">
          <TermName xmlns="http://schemas.microsoft.com/office/infopath/2007/PartnerControls">Tillidsmandsuddannelse</TermName>
          <TermId xmlns="http://schemas.microsoft.com/office/infopath/2007/PartnerControls">ef2864c6-32bb-4352-b6b4-47de4e9e9076</TermId>
        </TermInfo>
      </Terms>
    </ffEmnerNote>
    <ffKategorierNote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Publikationer</TermName>
          <TermId xmlns="http://schemas.microsoft.com/office/infopath/2007/PartnerControls">44feae6d-3347-400f-a277-54fcf9d63c34</TermId>
        </TermInfo>
      </Terms>
    </ffKategorierNote>
    <Comments xmlns="http://schemas.microsoft.com/sharepoint/v3">Orientering om kørselsgodtgørelse 2014 grunduddannelse</Comments>
    <ffEventDescription xmlns="15d56867-a97b-460c-8089-531eaf732680">Orientering om kørselsgodtgørelse 2014 grunduddannelse</ffEventDescrip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kation" ma:contentTypeID="0x010100A8D07A3060A945F8A695F747E2595C040021794CF3B88BBC4883FA0D9776F0CAD7" ma:contentTypeVersion="10" ma:contentTypeDescription="Anvendes til at vedligeholde Finansforbundets publikationer" ma:contentTypeScope="" ma:versionID="6b8227d687390d6a6927ff74a74bcad0">
  <xsd:schema xmlns:xsd="http://www.w3.org/2001/XMLSchema" xmlns:xs="http://www.w3.org/2001/XMLSchema" xmlns:p="http://schemas.microsoft.com/office/2006/metadata/properties" xmlns:ns1="http://schemas.microsoft.com/sharepoint/v3" xmlns:ns3="c9f238dd-bb73-4aef-a7a5-d644ad823e52" xmlns:ns4="15d56867-a97b-460c-8089-531eaf732680" targetNamespace="http://schemas.microsoft.com/office/2006/metadata/properties" ma:root="true" ma:fieldsID="dc30d884b16ddb9028b0e37925c01901" ns1:_="" ns3:_="" ns4:_="">
    <xsd:import namespace="http://schemas.microsoft.com/sharepoint/v3"/>
    <xsd:import namespace="c9f238dd-bb73-4aef-a7a5-d644ad823e52"/>
    <xsd:import namespace="15d56867-a97b-460c-8089-531eaf732680"/>
    <xsd:element name="properties">
      <xsd:complexType>
        <xsd:sequence>
          <xsd:element name="documentManagement">
            <xsd:complexType>
              <xsd:all>
                <xsd:element ref="ns1:Comments"/>
                <xsd:element ref="ns3:ffEmnerNote" minOccurs="0"/>
                <xsd:element ref="ns3:ffMaalgrupperNote" minOccurs="0"/>
                <xsd:element ref="ns3:ffKredsNote" minOccurs="0"/>
                <xsd:element ref="ns3:ffGeografiNote" minOccurs="0"/>
                <xsd:element ref="ns3:ffKategorierNote" minOccurs="0"/>
                <xsd:element ref="ns4:Ansvarlig"/>
                <xsd:element ref="ns4:ffEventDescri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ma:displayName="Kommentarer" ma:internalName="Comment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ffEmnerNote" ma:index="10" ma:taxonomy="true" ma:internalName="ffEmnerNote" ma:taxonomyFieldName="ffEmner" ma:displayName="Emner" ma:fieldId="{c2f99223-c525-4589-8b19-2996d9afc248}" ma:taxonomyMulti="true" ma:sspId="98ff9743-1f10-4854-b3e7-584a2e8d3db9" ma:termSetId="62e3b962-0f55-4855-9732-03be512a44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MaalgrupperNote" ma:index="12" nillable="true" ma:taxonomy="true" ma:internalName="ffMaalgrupperNote" ma:taxonomyFieldName="ffMaalgrupper" ma:displayName="Målgrupper" ma:fieldId="{5140cf84-9b70-4c8e-a8b4-a8483825502d}" ma:taxonomyMulti="true" ma:sspId="98ff9743-1f10-4854-b3e7-584a2e8d3db9" ma:termSetId="8b8861d6-cfff-480a-acb7-67e679e454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KredsNote" ma:index="14" nillable="true" ma:taxonomy="true" ma:internalName="ffKredsNote" ma:taxonomyFieldName="ffKreds" ma:displayName="Kreds" ma:fieldId="{cc917683-7858-4e09-9972-3dcaff0679e3}" ma:taxonomyMulti="true" ma:sspId="98ff9743-1f10-4854-b3e7-584a2e8d3db9" ma:termSetId="0b8c78b1-38e2-4c3d-9168-78dfadbfe8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GeografiNote" ma:index="16" nillable="true" ma:taxonomy="true" ma:internalName="ffGeografiNote" ma:taxonomyFieldName="ffGeografi" ma:displayName="Geografi" ma:fieldId="{448a4e20-176e-4c4f-bec1-c8f0970edc94}" ma:taxonomyMulti="true" ma:sspId="98ff9743-1f10-4854-b3e7-584a2e8d3db9" ma:termSetId="7ac53427-3bc2-4233-8713-8ee503893b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KategorierNote" ma:index="18" ma:taxonomy="true" ma:internalName="ffKategorierNote" ma:taxonomyFieldName="ffKategorier" ma:displayName="Kategorier" ma:default="" ma:fieldId="{7fceece4-1291-4196-94cb-0217f223f8b2}" ma:taxonomyMulti="true" ma:sspId="98ff9743-1f10-4854-b3e7-584a2e8d3db9" ma:termSetId="f19dd8d3-7c13-47f2-9852-a97ac1c5e2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56867-a97b-460c-8089-531eaf732680" elementFormDefault="qualified">
    <xsd:import namespace="http://schemas.microsoft.com/office/2006/documentManagement/types"/>
    <xsd:import namespace="http://schemas.microsoft.com/office/infopath/2007/PartnerControls"/>
    <xsd:element name="Ansvarlig" ma:index="19" ma:displayName="Ansvarlig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fEventDescription" ma:index="20" ma:displayName="Beskrivelse" ma:internalName="Beskrivelse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8FDDA-C8A1-4C02-A8BA-68882C55C4B9}"/>
</file>

<file path=customXml/itemProps2.xml><?xml version="1.0" encoding="utf-8"?>
<ds:datastoreItem xmlns:ds="http://schemas.openxmlformats.org/officeDocument/2006/customXml" ds:itemID="{B9EF5380-3A4A-4648-A0DC-8EE3C7AEA1EF}"/>
</file>

<file path=customXml/itemProps3.xml><?xml version="1.0" encoding="utf-8"?>
<ds:datastoreItem xmlns:ds="http://schemas.openxmlformats.org/officeDocument/2006/customXml" ds:itemID="{6250DF39-ED9C-4BB4-ABD2-A93912D7F79F}"/>
</file>

<file path=customXml/itemProps4.xml><?xml version="1.0" encoding="utf-8"?>
<ds:datastoreItem xmlns:ds="http://schemas.openxmlformats.org/officeDocument/2006/customXml" ds:itemID="{1E06C68F-978E-4AF5-B33B-0572860B0BBC}"/>
</file>

<file path=docProps/app.xml><?xml version="1.0" encoding="utf-8"?>
<Properties xmlns="http://schemas.openxmlformats.org/officeDocument/2006/extended-properties" xmlns:vt="http://schemas.openxmlformats.org/officeDocument/2006/docPropsVTypes">
  <Template>Orientering</Template>
  <TotalTime>1</TotalTime>
  <Pages>2</Pages>
  <Words>363</Words>
  <Characters>2049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Brev DK</vt:lpstr>
    </vt:vector>
  </TitlesOfParts>
  <Company>finansforbundet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Orientering om kørselsgodtgørelse 2014 grunduddannelse</dc:title>
  <dc:creator>Christian Helth Louby</dc:creator>
  <cp:lastModifiedBy>Marie-Louise Schlosser</cp:lastModifiedBy>
  <cp:revision>2</cp:revision>
  <cp:lastPrinted>2013-02-20T08:58:00Z</cp:lastPrinted>
  <dcterms:created xsi:type="dcterms:W3CDTF">2015-08-25T12:59:00Z</dcterms:created>
  <dcterms:modified xsi:type="dcterms:W3CDTF">2015-08-25T12:59:00Z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yNameForeign">
    <vt:lpwstr>DL_Activities</vt:lpwstr>
  </property>
  <property fmtid="{D5CDD505-2E9C-101B-9397-08002B2CF9AE}" pid="3" name="EntityId">
    <vt:lpwstr>13887</vt:lpwstr>
  </property>
  <property fmtid="{D5CDD505-2E9C-101B-9397-08002B2CF9AE}" pid="4" name="fKontor">
    <vt:lpwstr>Administration, Økonomi</vt:lpwstr>
  </property>
  <property fmtid="{D5CDD505-2E9C-101B-9397-08002B2CF9AE}" pid="5" name="DL_sAMAccountName">
    <vt:lpwstr>chl0202</vt:lpwstr>
  </property>
  <property fmtid="{D5CDD505-2E9C-101B-9397-08002B2CF9AE}" pid="6" name="DL_AuthorInitials">
    <vt:lpwstr>chl0202</vt:lpwstr>
  </property>
  <property fmtid="{D5CDD505-2E9C-101B-9397-08002B2CF9AE}" pid="7" name="fInit">
    <vt:lpwstr>chl</vt:lpwstr>
  </property>
  <property fmtid="{D5CDD505-2E9C-101B-9397-08002B2CF9AE}" pid="8" name="fNavn">
    <vt:lpwstr>Christian Helth Louby</vt:lpwstr>
  </property>
  <property fmtid="{D5CDD505-2E9C-101B-9397-08002B2CF9AE}" pid="9" name="fEpost">
    <vt:lpwstr>chl@finansforbundet.dk</vt:lpwstr>
  </property>
  <property fmtid="{D5CDD505-2E9C-101B-9397-08002B2CF9AE}" pid="10" name="fTitel">
    <vt:lpwstr>Økonomikoordinator</vt:lpwstr>
  </property>
  <property fmtid="{D5CDD505-2E9C-101B-9397-08002B2CF9AE}" pid="11" name="fLogo">
    <vt:lpwstr>http://www.finansforbundet.dk/PublishingImages/chl0202.jpg</vt:lpwstr>
  </property>
  <property fmtid="{D5CDD505-2E9C-101B-9397-08002B2CF9AE}" pid="12" name="DL_Id">
    <vt:lpwstr>19510</vt:lpwstr>
  </property>
  <property fmtid="{D5CDD505-2E9C-101B-9397-08002B2CF9AE}" pid="13" name="mFirma">
    <vt:lpwstr>[mFirma]</vt:lpwstr>
  </property>
  <property fmtid="{D5CDD505-2E9C-101B-9397-08002B2CF9AE}" pid="14" name="mNavn">
    <vt:lpwstr>[mNavn]</vt:lpwstr>
  </property>
  <property fmtid="{D5CDD505-2E9C-101B-9397-08002B2CF9AE}" pid="15" name="mGade">
    <vt:lpwstr>[mGade]</vt:lpwstr>
  </property>
  <property fmtid="{D5CDD505-2E9C-101B-9397-08002B2CF9AE}" pid="16" name="mGade2">
    <vt:lpwstr>[mGade2]</vt:lpwstr>
  </property>
  <property fmtid="{D5CDD505-2E9C-101B-9397-08002B2CF9AE}" pid="17" name="mPostNr">
    <vt:lpwstr>[mPostNr]</vt:lpwstr>
  </property>
  <property fmtid="{D5CDD505-2E9C-101B-9397-08002B2CF9AE}" pid="18" name="mBy">
    <vt:lpwstr>[mBy]</vt:lpwstr>
  </property>
  <property fmtid="{D5CDD505-2E9C-101B-9397-08002B2CF9AE}" pid="19" name="mFuldAdr">
    <vt:lpwstr>[mFuldAdr]</vt:lpwstr>
  </property>
  <property fmtid="{D5CDD505-2E9C-101B-9397-08002B2CF9AE}" pid="20" name="DL_CaseNo">
    <vt:lpwstr>201303847</vt:lpwstr>
  </property>
  <property fmtid="{D5CDD505-2E9C-101B-9397-08002B2CF9AE}" pid="21" name="sNr">
    <vt:lpwstr>201303847</vt:lpwstr>
  </property>
  <property fmtid="{D5CDD505-2E9C-101B-9397-08002B2CF9AE}" pid="22" name="sTitel">
    <vt:lpwstr>Økonomiudvalget - møde 2013-12-02</vt:lpwstr>
  </property>
  <property fmtid="{D5CDD505-2E9C-101B-9397-08002B2CF9AE}" pid="23" name="sInit">
    <vt:lpwstr>lb0162</vt:lpwstr>
  </property>
  <property fmtid="{D5CDD505-2E9C-101B-9397-08002B2CF9AE}" pid="24" name="sProjekt">
    <vt:lpwstr/>
  </property>
  <property fmtid="{D5CDD505-2E9C-101B-9397-08002B2CF9AE}" pid="25" name="CaseNo">
    <vt:lpwstr>201303847</vt:lpwstr>
  </property>
  <property fmtid="{D5CDD505-2E9C-101B-9397-08002B2CF9AE}" pid="26" name="sAnsvarligNavn">
    <vt:lpwstr>Lars Broberg</vt:lpwstr>
  </property>
  <property fmtid="{D5CDD505-2E9C-101B-9397-08002B2CF9AE}" pid="27" name="sAnsvarligEmail">
    <vt:lpwstr>lb@finansforbundet.dk</vt:lpwstr>
  </property>
  <property fmtid="{D5CDD505-2E9C-101B-9397-08002B2CF9AE}" pid="28" name="sGruppe">
    <vt:lpwstr>Org-Udvalg</vt:lpwstr>
  </property>
  <property fmtid="{D5CDD505-2E9C-101B-9397-08002B2CF9AE}" pid="29" name="sUndergruppe">
    <vt:lpwstr>Økonomiudvalg</vt:lpwstr>
  </property>
  <property fmtid="{D5CDD505-2E9C-101B-9397-08002B2CF9AE}" pid="30" name="DL_StandardLetter">
    <vt:lpwstr>122</vt:lpwstr>
  </property>
  <property fmtid="{D5CDD505-2E9C-101B-9397-08002B2CF9AE}" pid="31" name="dTitel">
    <vt:lpwstr>[DOKUMENT TITEL]</vt:lpwstr>
  </property>
  <property fmtid="{D5CDD505-2E9C-101B-9397-08002B2CF9AE}" pid="32" name="dDato">
    <vt:lpwstr>21/10-2009</vt:lpwstr>
  </property>
  <property fmtid="{D5CDD505-2E9C-101B-9397-08002B2CF9AE}" pid="33" name="dNavn">
    <vt:lpwstr>test1.docx</vt:lpwstr>
  </property>
  <property fmtid="{D5CDD505-2E9C-101B-9397-08002B2CF9AE}" pid="34" name="dPath">
    <vt:lpwstr>c:\users\exf.mmq\temp\</vt:lpwstr>
  </property>
  <property fmtid="{D5CDD505-2E9C-101B-9397-08002B2CF9AE}" pid="35" name="fFax">
    <vt:lpwstr>[fFax]</vt:lpwstr>
  </property>
  <property fmtid="{D5CDD505-2E9C-101B-9397-08002B2CF9AE}" pid="36" name="fTlf">
    <vt:lpwstr>32 66 13 62</vt:lpwstr>
  </property>
  <property fmtid="{D5CDD505-2E9C-101B-9397-08002B2CF9AE}" pid="37" name="sArbejdsplads">
    <vt:lpwstr>[sArbejdsplads]</vt:lpwstr>
  </property>
  <property fmtid="{D5CDD505-2E9C-101B-9397-08002B2CF9AE}" pid="38" name="sMedlemCPR">
    <vt:lpwstr>[sMedlemCPR]</vt:lpwstr>
  </property>
  <property fmtid="{D5CDD505-2E9C-101B-9397-08002B2CF9AE}" pid="39" name="sMedlemsnummer">
    <vt:lpwstr>[sMedlemsnummer]</vt:lpwstr>
  </property>
  <property fmtid="{D5CDD505-2E9C-101B-9397-08002B2CF9AE}" pid="40" name="sAnsvarligTelefon">
    <vt:lpwstr>32 66 13 90</vt:lpwstr>
  </property>
  <property fmtid="{D5CDD505-2E9C-101B-9397-08002B2CF9AE}" pid="41" name="fAfdeling">
    <vt:lpwstr>Administration, Økonomi</vt:lpwstr>
  </property>
  <property fmtid="{D5CDD505-2E9C-101B-9397-08002B2CF9AE}" pid="42" name="fMobil">
    <vt:lpwstr>61 55 35 36</vt:lpwstr>
  </property>
  <property fmtid="{D5CDD505-2E9C-101B-9397-08002B2CF9AE}" pid="43" name="ContentTypeId">
    <vt:lpwstr>0x010100A8D07A3060A945F8A695F747E2595C040021794CF3B88BBC4883FA0D9776F0CAD7</vt:lpwstr>
  </property>
  <property fmtid="{D5CDD505-2E9C-101B-9397-08002B2CF9AE}" pid="44" name="DocumentName">
    <vt:lpwstr>http://findus/Sag/1339Docs/201303847/Orientering til HB omkring kørselsgodtgørelse.docx</vt:lpwstr>
  </property>
  <property fmtid="{D5CDD505-2E9C-101B-9397-08002B2CF9AE}" pid="45" name="EXDocumentID">
    <vt:lpwstr>000141312</vt:lpwstr>
  </property>
  <property fmtid="{D5CDD505-2E9C-101B-9397-08002B2CF9AE}" pid="46" name="EXCoreDocType">
    <vt:lpwstr>Type0</vt:lpwstr>
  </property>
  <property fmtid="{D5CDD505-2E9C-101B-9397-08002B2CF9AE}" pid="47" name="EXHash">
    <vt:lpwstr>BAD511B6DA9356E81E4EC444944A2C9B7216935DBECD863577E5C9EC61DF3A5FF26857CDFAA184B08F709B2215687BA3C9EDDCEB84AF6BC19D6266E37F95</vt:lpwstr>
  </property>
  <property fmtid="{D5CDD505-2E9C-101B-9397-08002B2CF9AE}" pid="48" name="EXTimestamp">
    <vt:lpwstr>30-01-2014 11:33:54</vt:lpwstr>
  </property>
  <property fmtid="{D5CDD505-2E9C-101B-9397-08002B2CF9AE}" pid="49" name="ffGeografi">
    <vt:lpwstr/>
  </property>
  <property fmtid="{D5CDD505-2E9C-101B-9397-08002B2CF9AE}" pid="50" name="ffKategorier">
    <vt:lpwstr>125;#Publikationer|44feae6d-3347-400f-a277-54fcf9d63c34</vt:lpwstr>
  </property>
  <property fmtid="{D5CDD505-2E9C-101B-9397-08002B2CF9AE}" pid="51" name="ffMaalgrupper">
    <vt:lpwstr/>
  </property>
  <property fmtid="{D5CDD505-2E9C-101B-9397-08002B2CF9AE}" pid="52" name="ffEmner">
    <vt:lpwstr>69;#Tillidsmandsuddannelse|ef2864c6-32bb-4352-b6b4-47de4e9e9076</vt:lpwstr>
  </property>
  <property fmtid="{D5CDD505-2E9C-101B-9397-08002B2CF9AE}" pid="53" name="ffKreds">
    <vt:lpwstr/>
  </property>
</Properties>
</file>